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9D" w:rsidRPr="00B0120C" w:rsidRDefault="00F24F9D" w:rsidP="00B0120C">
      <w:pPr>
        <w:spacing w:after="0" w:line="240" w:lineRule="auto"/>
        <w:jc w:val="center"/>
        <w:rPr>
          <w:rFonts w:ascii="Arial" w:eastAsia="Times New Roman" w:hAnsi="Arial" w:cs="Arial"/>
          <w:b/>
          <w:bCs/>
          <w:sz w:val="20"/>
          <w:szCs w:val="20"/>
          <w:u w:val="single"/>
        </w:rPr>
      </w:pPr>
      <w:bookmarkStart w:id="0" w:name="_GoBack"/>
      <w:bookmarkEnd w:id="0"/>
      <w:r w:rsidRPr="00B0120C">
        <w:rPr>
          <w:rFonts w:ascii="Arial" w:eastAsia="Times New Roman" w:hAnsi="Arial" w:cs="Arial"/>
          <w:b/>
          <w:sz w:val="20"/>
          <w:szCs w:val="20"/>
          <w:u w:val="single"/>
        </w:rPr>
        <w:t>Baggage allowances</w:t>
      </w:r>
      <w:r w:rsidR="00973632" w:rsidRPr="00B0120C">
        <w:rPr>
          <w:rFonts w:ascii="Arial" w:eastAsia="Times New Roman" w:hAnsi="Arial" w:cs="Arial"/>
          <w:b/>
          <w:sz w:val="20"/>
          <w:szCs w:val="20"/>
          <w:u w:val="single"/>
        </w:rPr>
        <w:t xml:space="preserve"> </w:t>
      </w:r>
      <w:r w:rsidR="00067193" w:rsidRPr="00B0120C">
        <w:rPr>
          <w:rFonts w:ascii="Arial" w:eastAsia="Times New Roman" w:hAnsi="Arial" w:cs="Arial"/>
          <w:b/>
          <w:sz w:val="20"/>
          <w:szCs w:val="20"/>
          <w:u w:val="single"/>
        </w:rPr>
        <w:t>- EasyJet</w:t>
      </w:r>
    </w:p>
    <w:p w:rsidR="00B0120C" w:rsidRDefault="00B0120C" w:rsidP="00B0120C">
      <w:pPr>
        <w:spacing w:before="100" w:beforeAutospacing="1" w:after="0" w:line="240" w:lineRule="auto"/>
        <w:rPr>
          <w:rFonts w:ascii="Arial" w:eastAsia="Times New Roman" w:hAnsi="Arial" w:cs="Arial"/>
          <w:b/>
          <w:sz w:val="20"/>
          <w:szCs w:val="20"/>
          <w:u w:val="single"/>
        </w:rPr>
      </w:pPr>
    </w:p>
    <w:p w:rsidR="00F24F9D" w:rsidRPr="00B0120C" w:rsidRDefault="00F24F9D" w:rsidP="00B0120C">
      <w:pPr>
        <w:spacing w:before="100" w:beforeAutospacing="1" w:after="0" w:line="240" w:lineRule="auto"/>
        <w:rPr>
          <w:rFonts w:ascii="Arial" w:eastAsia="Times New Roman" w:hAnsi="Arial" w:cs="Arial"/>
          <w:b/>
          <w:sz w:val="20"/>
          <w:szCs w:val="20"/>
          <w:u w:val="single"/>
        </w:rPr>
      </w:pPr>
      <w:r w:rsidRPr="00B0120C">
        <w:rPr>
          <w:rFonts w:ascii="Arial" w:eastAsia="Times New Roman" w:hAnsi="Arial" w:cs="Arial"/>
          <w:b/>
          <w:sz w:val="20"/>
          <w:szCs w:val="20"/>
          <w:u w:val="single"/>
        </w:rPr>
        <w:t>Checked</w:t>
      </w:r>
      <w:r w:rsidR="00DD4BB2" w:rsidRPr="00B0120C">
        <w:rPr>
          <w:rFonts w:ascii="Arial" w:eastAsia="Times New Roman" w:hAnsi="Arial" w:cs="Arial"/>
          <w:b/>
          <w:sz w:val="20"/>
          <w:szCs w:val="20"/>
          <w:u w:val="single"/>
        </w:rPr>
        <w:t>/Hold</w:t>
      </w:r>
      <w:r w:rsidRPr="00B0120C">
        <w:rPr>
          <w:rFonts w:ascii="Arial" w:eastAsia="Times New Roman" w:hAnsi="Arial" w:cs="Arial"/>
          <w:b/>
          <w:sz w:val="20"/>
          <w:szCs w:val="20"/>
          <w:u w:val="single"/>
        </w:rPr>
        <w:t xml:space="preserve"> Baggage</w:t>
      </w:r>
    </w:p>
    <w:p w:rsidR="00F24F9D" w:rsidRPr="00B0120C" w:rsidRDefault="00F24F9D" w:rsidP="00B0120C">
      <w:pPr>
        <w:spacing w:before="100" w:beforeAutospacing="1" w:after="0" w:line="240" w:lineRule="auto"/>
        <w:rPr>
          <w:rFonts w:ascii="Arial" w:eastAsia="Times New Roman" w:hAnsi="Arial" w:cs="Arial"/>
          <w:b/>
          <w:sz w:val="20"/>
          <w:szCs w:val="20"/>
        </w:rPr>
      </w:pPr>
      <w:r w:rsidRPr="00B0120C">
        <w:rPr>
          <w:rFonts w:ascii="Arial" w:eastAsia="Times New Roman" w:hAnsi="Arial" w:cs="Arial"/>
          <w:b/>
          <w:sz w:val="20"/>
          <w:szCs w:val="20"/>
        </w:rPr>
        <w:t xml:space="preserve">Each passenger is able to take checked luggage of 20kg. </w:t>
      </w:r>
    </w:p>
    <w:p w:rsidR="00B0120C" w:rsidRDefault="00B0120C" w:rsidP="00B0120C">
      <w:pPr>
        <w:spacing w:before="100" w:beforeAutospacing="1" w:after="0" w:line="240" w:lineRule="auto"/>
        <w:rPr>
          <w:rFonts w:ascii="Arial" w:eastAsia="Times New Roman" w:hAnsi="Arial" w:cs="Arial"/>
          <w:sz w:val="20"/>
          <w:szCs w:val="20"/>
        </w:rPr>
      </w:pPr>
      <w:r w:rsidRPr="00B0120C">
        <w:rPr>
          <w:rFonts w:ascii="Arial" w:eastAsia="Times New Roman" w:hAnsi="Arial" w:cs="Arial"/>
          <w:sz w:val="20"/>
          <w:szCs w:val="20"/>
        </w:rPr>
        <w:t>Hold baggage is the luggage you check-in to be carried in the aircraft's hold, basically, anything too large to be carried on the cabin as </w:t>
      </w:r>
      <w:hyperlink r:id="rId6" w:tgtFrame="_new" w:history="1">
        <w:r w:rsidRPr="00B0120C">
          <w:rPr>
            <w:rFonts w:ascii="Arial" w:eastAsia="Times New Roman" w:hAnsi="Arial" w:cs="Arial"/>
            <w:b/>
            <w:bCs/>
            <w:sz w:val="20"/>
            <w:szCs w:val="20"/>
          </w:rPr>
          <w:t>hand luggage</w:t>
        </w:r>
      </w:hyperlink>
      <w:r w:rsidRPr="00B0120C">
        <w:rPr>
          <w:rFonts w:ascii="Arial" w:eastAsia="Times New Roman" w:hAnsi="Arial" w:cs="Arial"/>
          <w:sz w:val="20"/>
          <w:szCs w:val="20"/>
        </w:rPr>
        <w:t xml:space="preserve"> has to be checked in as hold baggage. </w:t>
      </w:r>
      <w:r w:rsidRPr="00B0120C">
        <w:rPr>
          <w:rFonts w:ascii="Arial" w:eastAsia="Times New Roman" w:hAnsi="Arial" w:cs="Arial"/>
          <w:b/>
          <w:sz w:val="20"/>
          <w:szCs w:val="20"/>
        </w:rPr>
        <w:t>Each individual item of hold luggage should not exceed </w:t>
      </w:r>
      <w:r w:rsidRPr="00B0120C">
        <w:rPr>
          <w:rFonts w:ascii="Arial" w:eastAsia="Times New Roman" w:hAnsi="Arial" w:cs="Arial"/>
          <w:b/>
          <w:bCs/>
          <w:sz w:val="20"/>
          <w:szCs w:val="20"/>
        </w:rPr>
        <w:t>total dimensions</w:t>
      </w:r>
      <w:r w:rsidRPr="00B0120C">
        <w:rPr>
          <w:rFonts w:ascii="Arial" w:eastAsia="Times New Roman" w:hAnsi="Arial" w:cs="Arial"/>
          <w:b/>
          <w:sz w:val="20"/>
          <w:szCs w:val="20"/>
        </w:rPr>
        <w:t> of 275cm (length + width + height).</w:t>
      </w:r>
      <w:r w:rsidRPr="00B0120C">
        <w:rPr>
          <w:rFonts w:ascii="Arial" w:eastAsia="Times New Roman" w:hAnsi="Arial" w:cs="Arial"/>
          <w:sz w:val="20"/>
          <w:szCs w:val="20"/>
        </w:rPr>
        <w:t xml:space="preserve"> </w:t>
      </w:r>
    </w:p>
    <w:p w:rsidR="00F24F9D" w:rsidRPr="00B0120C" w:rsidRDefault="00F24F9D" w:rsidP="00B0120C">
      <w:pPr>
        <w:spacing w:before="100" w:beforeAutospacing="1" w:after="0" w:line="240" w:lineRule="auto"/>
        <w:rPr>
          <w:rFonts w:ascii="Arial" w:eastAsia="Times New Roman" w:hAnsi="Arial" w:cs="Arial"/>
          <w:b/>
          <w:sz w:val="20"/>
          <w:szCs w:val="20"/>
          <w:u w:val="single"/>
        </w:rPr>
      </w:pPr>
      <w:r w:rsidRPr="00B0120C">
        <w:rPr>
          <w:rFonts w:ascii="Arial" w:eastAsia="Times New Roman" w:hAnsi="Arial" w:cs="Arial"/>
          <w:b/>
          <w:sz w:val="20"/>
          <w:szCs w:val="20"/>
          <w:u w:val="single"/>
        </w:rPr>
        <w:t>Hand Baggage</w:t>
      </w:r>
    </w:p>
    <w:p w:rsidR="002B2D0F" w:rsidRPr="00B0120C" w:rsidRDefault="002B2D0F" w:rsidP="00B0120C">
      <w:pPr>
        <w:shd w:val="clear" w:color="auto" w:fill="FFFFFF"/>
        <w:spacing w:before="150" w:after="0" w:line="240" w:lineRule="auto"/>
        <w:rPr>
          <w:rFonts w:ascii="Arial" w:eastAsia="Times New Roman" w:hAnsi="Arial" w:cs="Arial"/>
          <w:sz w:val="20"/>
          <w:szCs w:val="20"/>
        </w:rPr>
      </w:pPr>
      <w:r w:rsidRPr="00B0120C">
        <w:rPr>
          <w:rFonts w:ascii="Arial" w:eastAsia="Times New Roman" w:hAnsi="Arial" w:cs="Arial"/>
          <w:sz w:val="20"/>
          <w:szCs w:val="20"/>
        </w:rPr>
        <w:t xml:space="preserve">All customers can bring </w:t>
      </w:r>
      <w:r w:rsidRPr="00B0120C">
        <w:rPr>
          <w:rFonts w:ascii="Arial" w:eastAsia="Times New Roman" w:hAnsi="Arial" w:cs="Arial"/>
          <w:b/>
          <w:sz w:val="20"/>
          <w:szCs w:val="20"/>
        </w:rPr>
        <w:t>ONE cabin bag up to the maximum size of 56 x 45 x 25cm including handles and wheels</w:t>
      </w:r>
      <w:r w:rsidRPr="00B0120C">
        <w:rPr>
          <w:rFonts w:ascii="Arial" w:eastAsia="Times New Roman" w:hAnsi="Arial" w:cs="Arial"/>
          <w:sz w:val="20"/>
          <w:szCs w:val="20"/>
        </w:rPr>
        <w:t>. Overhead locker space is limited on board the aircraft and on busy flights your cabin bag may have to go in the hold.</w:t>
      </w:r>
    </w:p>
    <w:p w:rsidR="0026103B" w:rsidRPr="00B0120C" w:rsidRDefault="002B2D0F" w:rsidP="00B0120C">
      <w:pPr>
        <w:shd w:val="clear" w:color="auto" w:fill="FFFFFF"/>
        <w:spacing w:before="150" w:after="0" w:line="240" w:lineRule="auto"/>
        <w:rPr>
          <w:rFonts w:ascii="Arial" w:eastAsia="Times New Roman" w:hAnsi="Arial" w:cs="Arial"/>
          <w:sz w:val="20"/>
          <w:szCs w:val="20"/>
        </w:rPr>
      </w:pPr>
      <w:r w:rsidRPr="00B0120C">
        <w:rPr>
          <w:rFonts w:ascii="Arial" w:eastAsia="Times New Roman" w:hAnsi="Arial" w:cs="Arial"/>
          <w:sz w:val="20"/>
          <w:szCs w:val="20"/>
        </w:rPr>
        <w:t>There’s no weight restriction for cabin baggage, as long as you can place and retrieve the cabin bag safely in the overhead lockers without assistance. On busy flights you may be asked to place your cabin bag under the seat in front. Small items must always be placed underneath the seat in front for safety.</w:t>
      </w:r>
    </w:p>
    <w:p w:rsidR="001C57A5" w:rsidRPr="00B0120C" w:rsidRDefault="002B2D0F" w:rsidP="00B0120C">
      <w:pPr>
        <w:shd w:val="clear" w:color="auto" w:fill="FFFFFF"/>
        <w:spacing w:before="150" w:after="0" w:line="240" w:lineRule="auto"/>
        <w:rPr>
          <w:rFonts w:ascii="Arial" w:hAnsi="Arial" w:cs="Arial"/>
          <w:sz w:val="20"/>
          <w:szCs w:val="20"/>
          <w:lang w:val="en"/>
        </w:rPr>
      </w:pPr>
      <w:r w:rsidRPr="00B0120C">
        <w:rPr>
          <w:rFonts w:ascii="Arial" w:hAnsi="Arial" w:cs="Arial"/>
          <w:sz w:val="20"/>
          <w:szCs w:val="20"/>
          <w:shd w:val="clear" w:color="auto" w:fill="FFFFFF"/>
        </w:rPr>
        <w:t>Yes, your cabin bag will be checked for its size with a baggage gauge (the orange bag size baskets or cages) at the Bag Drop desk and at the boarding gate.</w:t>
      </w:r>
      <w:r w:rsidRPr="00B0120C">
        <w:rPr>
          <w:rStyle w:val="apple-converted-space"/>
          <w:rFonts w:ascii="Arial" w:hAnsi="Arial" w:cs="Arial"/>
          <w:sz w:val="20"/>
          <w:szCs w:val="20"/>
          <w:shd w:val="clear" w:color="auto" w:fill="FFFFFF"/>
        </w:rPr>
        <w:t> </w:t>
      </w:r>
      <w:r w:rsidRPr="00B0120C">
        <w:rPr>
          <w:rFonts w:ascii="Arial" w:hAnsi="Arial" w:cs="Arial"/>
          <w:sz w:val="20"/>
          <w:szCs w:val="20"/>
          <w:shd w:val="clear" w:color="auto" w:fill="FFFFFF"/>
        </w:rPr>
        <w:t xml:space="preserve">If your cabin bag is larger than the maximum cabin bag size (56 x 45 x 25cm including handles and wheels) the Bag Drop desk will ask you to check the bag into the aircraft hold and a charge will apply. If you go directly to the boarding gate and your cabin bag is larger than the maximum cabin bag size, your item will be checked into the aircraft hold and a </w:t>
      </w:r>
      <w:r w:rsidR="00DD4BB2" w:rsidRPr="00B0120C">
        <w:rPr>
          <w:rFonts w:ascii="Arial" w:hAnsi="Arial" w:cs="Arial"/>
          <w:sz w:val="20"/>
          <w:szCs w:val="20"/>
          <w:shd w:val="clear" w:color="auto" w:fill="FFFFFF"/>
        </w:rPr>
        <w:t xml:space="preserve">larger </w:t>
      </w:r>
      <w:r w:rsidRPr="00B0120C">
        <w:rPr>
          <w:rFonts w:ascii="Arial" w:hAnsi="Arial" w:cs="Arial"/>
          <w:sz w:val="20"/>
          <w:szCs w:val="20"/>
          <w:shd w:val="clear" w:color="auto" w:fill="FFFFFF"/>
        </w:rPr>
        <w:t>charge will apply.</w:t>
      </w:r>
      <w:r w:rsidR="00DD4BB2" w:rsidRPr="00B0120C">
        <w:rPr>
          <w:rFonts w:ascii="Arial" w:hAnsi="Arial" w:cs="Arial"/>
          <w:sz w:val="20"/>
          <w:szCs w:val="20"/>
          <w:shd w:val="clear" w:color="auto" w:fill="FFFFFF"/>
        </w:rPr>
        <w:t xml:space="preserve"> </w:t>
      </w:r>
      <w:r w:rsidR="001C57A5" w:rsidRPr="00B0120C">
        <w:rPr>
          <w:rFonts w:ascii="Arial" w:hAnsi="Arial" w:cs="Arial"/>
          <w:sz w:val="20"/>
          <w:szCs w:val="20"/>
          <w:lang w:val="en"/>
        </w:rPr>
        <w:t>So if keeping your cabin bag with you is a priority, why not bring a slightly smaller bag (which is still big enough to hold all your travel essentials) and we guarantee it will not go in the hold – even if the flight is full.</w:t>
      </w:r>
    </w:p>
    <w:p w:rsidR="00F24F9D" w:rsidRPr="00B0120C" w:rsidRDefault="00F24F9D" w:rsidP="00B0120C">
      <w:pPr>
        <w:spacing w:before="100" w:beforeAutospacing="1" w:after="0" w:line="240" w:lineRule="auto"/>
        <w:rPr>
          <w:rFonts w:ascii="Arial" w:eastAsia="Times New Roman" w:hAnsi="Arial" w:cs="Arial"/>
          <w:sz w:val="20"/>
          <w:szCs w:val="20"/>
        </w:rPr>
      </w:pPr>
      <w:r w:rsidRPr="00B0120C">
        <w:rPr>
          <w:rFonts w:ascii="Arial" w:eastAsia="Times New Roman" w:hAnsi="Arial" w:cs="Arial"/>
          <w:b/>
          <w:bCs/>
          <w:sz w:val="20"/>
          <w:szCs w:val="20"/>
        </w:rPr>
        <w:t>Liquids in hand baggage</w:t>
      </w:r>
      <w:r w:rsidRPr="00B0120C">
        <w:rPr>
          <w:rFonts w:ascii="Arial" w:eastAsia="Times New Roman" w:hAnsi="Arial" w:cs="Arial"/>
          <w:sz w:val="20"/>
          <w:szCs w:val="20"/>
        </w:rPr>
        <w:br/>
      </w:r>
      <w:proofErr w:type="gramStart"/>
      <w:r w:rsidRPr="00B0120C">
        <w:rPr>
          <w:rFonts w:ascii="Arial" w:eastAsia="Times New Roman" w:hAnsi="Arial" w:cs="Arial"/>
          <w:sz w:val="20"/>
          <w:szCs w:val="20"/>
        </w:rPr>
        <w:t>There</w:t>
      </w:r>
      <w:proofErr w:type="gramEnd"/>
      <w:r w:rsidRPr="00B0120C">
        <w:rPr>
          <w:rFonts w:ascii="Arial" w:eastAsia="Times New Roman" w:hAnsi="Arial" w:cs="Arial"/>
          <w:sz w:val="20"/>
          <w:szCs w:val="20"/>
        </w:rPr>
        <w:t xml:space="preserve"> are a number of rules to remember about what to put in your hand baggage and what to leave at home. Importantly, the word “liquids” has a wider meaning than you would perhaps think in the first instance. For example: lip balm, lip sticks, hand creams, deodorant, and hair spray are all considered liquids in this context.</w:t>
      </w:r>
    </w:p>
    <w:p w:rsidR="00B0120C" w:rsidRPr="00B0120C" w:rsidRDefault="007431A5" w:rsidP="00B0120C">
      <w:pPr>
        <w:spacing w:before="100" w:beforeAutospacing="1" w:after="0" w:line="240" w:lineRule="auto"/>
        <w:rPr>
          <w:rFonts w:ascii="Arial" w:eastAsia="Times New Roman" w:hAnsi="Arial" w:cs="Arial"/>
          <w:sz w:val="20"/>
          <w:szCs w:val="20"/>
        </w:rPr>
      </w:pPr>
      <w:r w:rsidRPr="00B0120C">
        <w:rPr>
          <w:rFonts w:ascii="Arial" w:eastAsia="Times New Roman" w:hAnsi="Arial" w:cs="Arial"/>
          <w:sz w:val="20"/>
          <w:szCs w:val="20"/>
        </w:rPr>
        <w:t>The rules:</w:t>
      </w:r>
    </w:p>
    <w:p w:rsidR="00B0120C" w:rsidRPr="00B0120C" w:rsidRDefault="00B0120C" w:rsidP="00B0120C">
      <w:pPr>
        <w:spacing w:after="0" w:line="240" w:lineRule="auto"/>
        <w:rPr>
          <w:rFonts w:ascii="Arial" w:eastAsia="Times New Roman" w:hAnsi="Arial" w:cs="Arial"/>
          <w:sz w:val="20"/>
          <w:szCs w:val="20"/>
        </w:rPr>
      </w:pPr>
      <w:r w:rsidRPr="00B0120C">
        <w:rPr>
          <w:rFonts w:ascii="Arial" w:eastAsia="Times New Roman" w:hAnsi="Arial" w:cs="Arial"/>
          <w:sz w:val="20"/>
          <w:szCs w:val="20"/>
        </w:rPr>
        <w:t xml:space="preserve">- </w:t>
      </w:r>
      <w:r w:rsidR="007431A5" w:rsidRPr="00B0120C">
        <w:rPr>
          <w:rFonts w:ascii="Arial" w:eastAsia="Times New Roman" w:hAnsi="Arial" w:cs="Arial"/>
          <w:sz w:val="20"/>
          <w:szCs w:val="20"/>
        </w:rPr>
        <w:t>The liquid is in a container with a maximum volume of 100ml</w:t>
      </w:r>
    </w:p>
    <w:p w:rsidR="007431A5" w:rsidRPr="00B0120C" w:rsidRDefault="00B0120C" w:rsidP="00B0120C">
      <w:pPr>
        <w:spacing w:after="0" w:line="240" w:lineRule="auto"/>
        <w:rPr>
          <w:rFonts w:ascii="Arial" w:eastAsia="Times New Roman" w:hAnsi="Arial" w:cs="Arial"/>
          <w:sz w:val="20"/>
          <w:szCs w:val="20"/>
        </w:rPr>
      </w:pPr>
      <w:r w:rsidRPr="00B0120C">
        <w:rPr>
          <w:rFonts w:ascii="Arial" w:eastAsia="Times New Roman" w:hAnsi="Arial" w:cs="Arial"/>
          <w:sz w:val="20"/>
          <w:szCs w:val="20"/>
        </w:rPr>
        <w:t xml:space="preserve">- </w:t>
      </w:r>
      <w:r w:rsidR="007431A5" w:rsidRPr="00B0120C">
        <w:rPr>
          <w:rFonts w:ascii="Arial" w:eastAsia="Times New Roman" w:hAnsi="Arial" w:cs="Arial"/>
          <w:sz w:val="20"/>
          <w:szCs w:val="20"/>
        </w:rPr>
        <w:t>All containers must comfortably fit into a transparent, re-sealable 1 litre plastic bag, measuring no more than 20 x 20cm</w:t>
      </w:r>
    </w:p>
    <w:p w:rsidR="007431A5" w:rsidRPr="00B0120C" w:rsidRDefault="00B0120C" w:rsidP="00B0120C">
      <w:pPr>
        <w:spacing w:after="0" w:line="240" w:lineRule="auto"/>
        <w:rPr>
          <w:rFonts w:ascii="Arial" w:eastAsia="Times New Roman" w:hAnsi="Arial" w:cs="Arial"/>
          <w:sz w:val="20"/>
          <w:szCs w:val="20"/>
        </w:rPr>
      </w:pPr>
      <w:r w:rsidRPr="00B0120C">
        <w:rPr>
          <w:rFonts w:ascii="Arial" w:eastAsia="Times New Roman" w:hAnsi="Arial" w:cs="Arial"/>
          <w:sz w:val="20"/>
          <w:szCs w:val="20"/>
        </w:rPr>
        <w:t xml:space="preserve">- </w:t>
      </w:r>
      <w:r w:rsidR="007431A5" w:rsidRPr="00B0120C">
        <w:rPr>
          <w:rFonts w:ascii="Arial" w:eastAsia="Times New Roman" w:hAnsi="Arial" w:cs="Arial"/>
          <w:sz w:val="20"/>
          <w:szCs w:val="20"/>
        </w:rPr>
        <w:t>This plastic bag must be removed from the hand baggage and shown separately to airport security</w:t>
      </w:r>
    </w:p>
    <w:p w:rsidR="00B0120C" w:rsidRPr="00B0120C" w:rsidRDefault="00B0120C" w:rsidP="00B0120C">
      <w:pPr>
        <w:spacing w:after="0" w:line="240" w:lineRule="auto"/>
        <w:rPr>
          <w:rFonts w:ascii="Arial" w:eastAsia="Times New Roman" w:hAnsi="Arial" w:cs="Arial"/>
          <w:sz w:val="20"/>
          <w:szCs w:val="20"/>
        </w:rPr>
      </w:pPr>
    </w:p>
    <w:p w:rsidR="007431A5" w:rsidRPr="00B0120C" w:rsidRDefault="007431A5" w:rsidP="00B0120C">
      <w:pPr>
        <w:shd w:val="clear" w:color="auto" w:fill="FFFFFF"/>
        <w:spacing w:after="0" w:line="240" w:lineRule="auto"/>
        <w:rPr>
          <w:rFonts w:ascii="Arial" w:eastAsia="Times New Roman" w:hAnsi="Arial" w:cs="Arial"/>
          <w:sz w:val="20"/>
          <w:szCs w:val="20"/>
        </w:rPr>
      </w:pPr>
      <w:r w:rsidRPr="00B0120C">
        <w:rPr>
          <w:rFonts w:ascii="Arial" w:hAnsi="Arial" w:cs="Arial"/>
          <w:sz w:val="20"/>
          <w:szCs w:val="20"/>
          <w:shd w:val="clear" w:color="auto" w:fill="FFFFFF"/>
        </w:rPr>
        <w:t>You can carry liquids within your cabin baggage as long as they are stored in containers no bigger than 100ml and are carried in a clear, re-sealable plastic bag with maximum dimensions of 20 x 20cms. Each passenger can carry a maximum of 1000ml (e.g. 10 x 100ml). You’ll need to present your bag at security and you may be asked to dispose of liquids that do not meet these requirements.</w:t>
      </w:r>
    </w:p>
    <w:p w:rsidR="007431A5" w:rsidRPr="00B0120C" w:rsidRDefault="007431A5" w:rsidP="00DD4BB2">
      <w:pPr>
        <w:shd w:val="clear" w:color="auto" w:fill="FFFFFF"/>
        <w:spacing w:after="0" w:line="240" w:lineRule="auto"/>
        <w:rPr>
          <w:rFonts w:ascii="Arial" w:eastAsia="Times New Roman" w:hAnsi="Arial" w:cs="Arial"/>
          <w:b/>
          <w:bCs/>
          <w:color w:val="666666"/>
          <w:sz w:val="20"/>
          <w:szCs w:val="20"/>
        </w:rPr>
      </w:pPr>
    </w:p>
    <w:p w:rsidR="00976285" w:rsidRPr="00B0120C" w:rsidRDefault="00976285" w:rsidP="00DD4BB2">
      <w:pPr>
        <w:spacing w:before="100" w:beforeAutospacing="1" w:after="0" w:line="240" w:lineRule="auto"/>
        <w:rPr>
          <w:rFonts w:ascii="Arial" w:eastAsia="Times New Roman" w:hAnsi="Arial" w:cs="Arial"/>
          <w:sz w:val="20"/>
          <w:szCs w:val="20"/>
        </w:rPr>
      </w:pPr>
      <w:r w:rsidRPr="00B0120C">
        <w:rPr>
          <w:rFonts w:ascii="Arial" w:eastAsia="Times New Roman" w:hAnsi="Arial" w:cs="Arial"/>
          <w:b/>
          <w:sz w:val="20"/>
          <w:szCs w:val="20"/>
          <w:u w:val="single"/>
        </w:rPr>
        <w:t>NB</w:t>
      </w:r>
      <w:r w:rsidRPr="00B0120C">
        <w:rPr>
          <w:rFonts w:ascii="Arial" w:eastAsia="Times New Roman" w:hAnsi="Arial" w:cs="Arial"/>
          <w:sz w:val="20"/>
          <w:szCs w:val="20"/>
          <w:u w:val="single"/>
        </w:rPr>
        <w:t xml:space="preserve"> </w:t>
      </w:r>
      <w:r w:rsidRPr="00B0120C">
        <w:rPr>
          <w:rFonts w:ascii="Arial" w:eastAsia="Times New Roman" w:hAnsi="Arial" w:cs="Arial"/>
          <w:sz w:val="20"/>
          <w:szCs w:val="20"/>
        </w:rPr>
        <w:t>Baggage allowances are subject to change due to security measures, for the most up to date information please visit http://www.easyjet.com/EN/Planning/baggage.html</w:t>
      </w:r>
    </w:p>
    <w:p w:rsidR="0026103B" w:rsidRPr="00DD4BB2" w:rsidRDefault="0026103B" w:rsidP="00DD4BB2">
      <w:pPr>
        <w:spacing w:before="100" w:beforeAutospacing="1" w:after="0" w:line="240" w:lineRule="auto"/>
        <w:rPr>
          <w:rFonts w:ascii="Arial" w:eastAsia="Times New Roman" w:hAnsi="Arial" w:cs="Arial"/>
          <w:sz w:val="20"/>
          <w:szCs w:val="20"/>
        </w:rPr>
      </w:pPr>
    </w:p>
    <w:sectPr w:rsidR="0026103B" w:rsidRPr="00DD4BB2" w:rsidSect="00A83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A61"/>
    <w:multiLevelType w:val="multilevel"/>
    <w:tmpl w:val="AEA2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26191"/>
    <w:multiLevelType w:val="hybridMultilevel"/>
    <w:tmpl w:val="9914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C84381"/>
    <w:multiLevelType w:val="multilevel"/>
    <w:tmpl w:val="E18A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E11DF"/>
    <w:multiLevelType w:val="multilevel"/>
    <w:tmpl w:val="3F3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9D"/>
    <w:rsid w:val="00067193"/>
    <w:rsid w:val="00095B19"/>
    <w:rsid w:val="001C57A5"/>
    <w:rsid w:val="0026103B"/>
    <w:rsid w:val="002B2D0F"/>
    <w:rsid w:val="003C35C3"/>
    <w:rsid w:val="007431A5"/>
    <w:rsid w:val="007F77E7"/>
    <w:rsid w:val="00815CAC"/>
    <w:rsid w:val="00973632"/>
    <w:rsid w:val="00976285"/>
    <w:rsid w:val="00A83EC5"/>
    <w:rsid w:val="00B0120C"/>
    <w:rsid w:val="00B37EAC"/>
    <w:rsid w:val="00DB6DB9"/>
    <w:rsid w:val="00DD4BB2"/>
    <w:rsid w:val="00F24F9D"/>
    <w:rsid w:val="00F8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4F9D"/>
    <w:pPr>
      <w:spacing w:after="90" w:line="288" w:lineRule="atLeast"/>
      <w:ind w:right="60"/>
      <w:outlineLvl w:val="1"/>
    </w:pPr>
    <w:rPr>
      <w:rFonts w:ascii="Times New Roman" w:eastAsia="Times New Roman" w:hAnsi="Times New Roman" w:cs="Times New Roman"/>
      <w:b/>
      <w:bCs/>
      <w:color w:val="666666"/>
      <w:sz w:val="29"/>
      <w:szCs w:val="29"/>
    </w:rPr>
  </w:style>
  <w:style w:type="paragraph" w:styleId="Heading3">
    <w:name w:val="heading 3"/>
    <w:basedOn w:val="Normal"/>
    <w:next w:val="Normal"/>
    <w:link w:val="Heading3Char"/>
    <w:uiPriority w:val="9"/>
    <w:semiHidden/>
    <w:unhideWhenUsed/>
    <w:qFormat/>
    <w:rsid w:val="001C5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F9D"/>
    <w:rPr>
      <w:rFonts w:ascii="Times New Roman" w:eastAsia="Times New Roman" w:hAnsi="Times New Roman" w:cs="Times New Roman"/>
      <w:b/>
      <w:bCs/>
      <w:color w:val="666666"/>
      <w:sz w:val="29"/>
      <w:szCs w:val="29"/>
      <w:lang w:eastAsia="en-GB"/>
    </w:rPr>
  </w:style>
  <w:style w:type="paragraph" w:styleId="NormalWeb">
    <w:name w:val="Normal (Web)"/>
    <w:basedOn w:val="Normal"/>
    <w:uiPriority w:val="99"/>
    <w:unhideWhenUsed/>
    <w:rsid w:val="00F24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F9D"/>
    <w:rPr>
      <w:color w:val="0000FF"/>
      <w:u w:val="single"/>
    </w:rPr>
  </w:style>
  <w:style w:type="character" w:styleId="Strong">
    <w:name w:val="Strong"/>
    <w:basedOn w:val="DefaultParagraphFont"/>
    <w:uiPriority w:val="22"/>
    <w:qFormat/>
    <w:rsid w:val="00F24F9D"/>
    <w:rPr>
      <w:b/>
      <w:bCs/>
    </w:rPr>
  </w:style>
  <w:style w:type="paragraph" w:styleId="BalloonText">
    <w:name w:val="Balloon Text"/>
    <w:basedOn w:val="Normal"/>
    <w:link w:val="BalloonTextChar"/>
    <w:uiPriority w:val="99"/>
    <w:semiHidden/>
    <w:unhideWhenUsed/>
    <w:rsid w:val="00F2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9D"/>
    <w:rPr>
      <w:rFonts w:ascii="Tahoma" w:hAnsi="Tahoma" w:cs="Tahoma"/>
      <w:sz w:val="16"/>
      <w:szCs w:val="16"/>
    </w:rPr>
  </w:style>
  <w:style w:type="character" w:customStyle="1" w:styleId="Heading3Char">
    <w:name w:val="Heading 3 Char"/>
    <w:basedOn w:val="DefaultParagraphFont"/>
    <w:link w:val="Heading3"/>
    <w:uiPriority w:val="9"/>
    <w:semiHidden/>
    <w:rsid w:val="001C57A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431A5"/>
  </w:style>
  <w:style w:type="paragraph" w:styleId="ListParagraph">
    <w:name w:val="List Paragraph"/>
    <w:basedOn w:val="Normal"/>
    <w:uiPriority w:val="34"/>
    <w:qFormat/>
    <w:rsid w:val="00743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4F9D"/>
    <w:pPr>
      <w:spacing w:after="90" w:line="288" w:lineRule="atLeast"/>
      <w:ind w:right="60"/>
      <w:outlineLvl w:val="1"/>
    </w:pPr>
    <w:rPr>
      <w:rFonts w:ascii="Times New Roman" w:eastAsia="Times New Roman" w:hAnsi="Times New Roman" w:cs="Times New Roman"/>
      <w:b/>
      <w:bCs/>
      <w:color w:val="666666"/>
      <w:sz w:val="29"/>
      <w:szCs w:val="29"/>
    </w:rPr>
  </w:style>
  <w:style w:type="paragraph" w:styleId="Heading3">
    <w:name w:val="heading 3"/>
    <w:basedOn w:val="Normal"/>
    <w:next w:val="Normal"/>
    <w:link w:val="Heading3Char"/>
    <w:uiPriority w:val="9"/>
    <w:semiHidden/>
    <w:unhideWhenUsed/>
    <w:qFormat/>
    <w:rsid w:val="001C5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F9D"/>
    <w:rPr>
      <w:rFonts w:ascii="Times New Roman" w:eastAsia="Times New Roman" w:hAnsi="Times New Roman" w:cs="Times New Roman"/>
      <w:b/>
      <w:bCs/>
      <w:color w:val="666666"/>
      <w:sz w:val="29"/>
      <w:szCs w:val="29"/>
      <w:lang w:eastAsia="en-GB"/>
    </w:rPr>
  </w:style>
  <w:style w:type="paragraph" w:styleId="NormalWeb">
    <w:name w:val="Normal (Web)"/>
    <w:basedOn w:val="Normal"/>
    <w:uiPriority w:val="99"/>
    <w:unhideWhenUsed/>
    <w:rsid w:val="00F24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F9D"/>
    <w:rPr>
      <w:color w:val="0000FF"/>
      <w:u w:val="single"/>
    </w:rPr>
  </w:style>
  <w:style w:type="character" w:styleId="Strong">
    <w:name w:val="Strong"/>
    <w:basedOn w:val="DefaultParagraphFont"/>
    <w:uiPriority w:val="22"/>
    <w:qFormat/>
    <w:rsid w:val="00F24F9D"/>
    <w:rPr>
      <w:b/>
      <w:bCs/>
    </w:rPr>
  </w:style>
  <w:style w:type="paragraph" w:styleId="BalloonText">
    <w:name w:val="Balloon Text"/>
    <w:basedOn w:val="Normal"/>
    <w:link w:val="BalloonTextChar"/>
    <w:uiPriority w:val="99"/>
    <w:semiHidden/>
    <w:unhideWhenUsed/>
    <w:rsid w:val="00F2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9D"/>
    <w:rPr>
      <w:rFonts w:ascii="Tahoma" w:hAnsi="Tahoma" w:cs="Tahoma"/>
      <w:sz w:val="16"/>
      <w:szCs w:val="16"/>
    </w:rPr>
  </w:style>
  <w:style w:type="character" w:customStyle="1" w:styleId="Heading3Char">
    <w:name w:val="Heading 3 Char"/>
    <w:basedOn w:val="DefaultParagraphFont"/>
    <w:link w:val="Heading3"/>
    <w:uiPriority w:val="9"/>
    <w:semiHidden/>
    <w:rsid w:val="001C57A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431A5"/>
  </w:style>
  <w:style w:type="paragraph" w:styleId="ListParagraph">
    <w:name w:val="List Paragraph"/>
    <w:basedOn w:val="Normal"/>
    <w:uiPriority w:val="34"/>
    <w:qFormat/>
    <w:rsid w:val="00743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1196">
      <w:bodyDiv w:val="1"/>
      <w:marLeft w:val="0"/>
      <w:marRight w:val="0"/>
      <w:marTop w:val="0"/>
      <w:marBottom w:val="0"/>
      <w:divBdr>
        <w:top w:val="none" w:sz="0" w:space="0" w:color="auto"/>
        <w:left w:val="none" w:sz="0" w:space="0" w:color="auto"/>
        <w:bottom w:val="none" w:sz="0" w:space="0" w:color="auto"/>
        <w:right w:val="none" w:sz="0" w:space="0" w:color="auto"/>
      </w:divBdr>
    </w:div>
    <w:div w:id="309361568">
      <w:bodyDiv w:val="1"/>
      <w:marLeft w:val="0"/>
      <w:marRight w:val="0"/>
      <w:marTop w:val="0"/>
      <w:marBottom w:val="0"/>
      <w:divBdr>
        <w:top w:val="none" w:sz="0" w:space="0" w:color="auto"/>
        <w:left w:val="none" w:sz="0" w:space="0" w:color="auto"/>
        <w:bottom w:val="none" w:sz="0" w:space="0" w:color="auto"/>
        <w:right w:val="none" w:sz="0" w:space="0" w:color="auto"/>
      </w:divBdr>
      <w:divsChild>
        <w:div w:id="1651979595">
          <w:marLeft w:val="0"/>
          <w:marRight w:val="0"/>
          <w:marTop w:val="0"/>
          <w:marBottom w:val="0"/>
          <w:divBdr>
            <w:top w:val="none" w:sz="0" w:space="0" w:color="auto"/>
            <w:left w:val="none" w:sz="0" w:space="0" w:color="auto"/>
            <w:bottom w:val="none" w:sz="0" w:space="0" w:color="auto"/>
            <w:right w:val="none" w:sz="0" w:space="0" w:color="auto"/>
          </w:divBdr>
          <w:divsChild>
            <w:div w:id="1694764262">
              <w:marLeft w:val="0"/>
              <w:marRight w:val="0"/>
              <w:marTop w:val="0"/>
              <w:marBottom w:val="0"/>
              <w:divBdr>
                <w:top w:val="none" w:sz="0" w:space="0" w:color="auto"/>
                <w:left w:val="none" w:sz="0" w:space="0" w:color="auto"/>
                <w:bottom w:val="none" w:sz="0" w:space="0" w:color="auto"/>
                <w:right w:val="none" w:sz="0" w:space="0" w:color="auto"/>
              </w:divBdr>
              <w:divsChild>
                <w:div w:id="255486272">
                  <w:marLeft w:val="0"/>
                  <w:marRight w:val="0"/>
                  <w:marTop w:val="0"/>
                  <w:marBottom w:val="0"/>
                  <w:divBdr>
                    <w:top w:val="none" w:sz="0" w:space="0" w:color="auto"/>
                    <w:left w:val="none" w:sz="0" w:space="0" w:color="auto"/>
                    <w:bottom w:val="none" w:sz="0" w:space="0" w:color="auto"/>
                    <w:right w:val="none" w:sz="0" w:space="0" w:color="auto"/>
                  </w:divBdr>
                  <w:divsChild>
                    <w:div w:id="37553883">
                      <w:marLeft w:val="0"/>
                      <w:marRight w:val="0"/>
                      <w:marTop w:val="0"/>
                      <w:marBottom w:val="0"/>
                      <w:divBdr>
                        <w:top w:val="none" w:sz="0" w:space="0" w:color="auto"/>
                        <w:left w:val="none" w:sz="0" w:space="0" w:color="auto"/>
                        <w:bottom w:val="none" w:sz="0" w:space="0" w:color="auto"/>
                        <w:right w:val="none" w:sz="0" w:space="0" w:color="auto"/>
                      </w:divBdr>
                      <w:divsChild>
                        <w:div w:id="377702642">
                          <w:marLeft w:val="0"/>
                          <w:marRight w:val="0"/>
                          <w:marTop w:val="0"/>
                          <w:marBottom w:val="0"/>
                          <w:divBdr>
                            <w:top w:val="none" w:sz="0" w:space="0" w:color="auto"/>
                            <w:left w:val="none" w:sz="0" w:space="0" w:color="auto"/>
                            <w:bottom w:val="none" w:sz="0" w:space="0" w:color="auto"/>
                            <w:right w:val="none" w:sz="0" w:space="0" w:color="auto"/>
                          </w:divBdr>
                          <w:divsChild>
                            <w:div w:id="98840283">
                              <w:marLeft w:val="0"/>
                              <w:marRight w:val="0"/>
                              <w:marTop w:val="0"/>
                              <w:marBottom w:val="0"/>
                              <w:divBdr>
                                <w:top w:val="none" w:sz="0" w:space="0" w:color="auto"/>
                                <w:left w:val="none" w:sz="0" w:space="0" w:color="auto"/>
                                <w:bottom w:val="none" w:sz="0" w:space="0" w:color="auto"/>
                                <w:right w:val="none" w:sz="0" w:space="0" w:color="auto"/>
                              </w:divBdr>
                              <w:divsChild>
                                <w:div w:id="1952204915">
                                  <w:marLeft w:val="0"/>
                                  <w:marRight w:val="0"/>
                                  <w:marTop w:val="0"/>
                                  <w:marBottom w:val="0"/>
                                  <w:divBdr>
                                    <w:top w:val="none" w:sz="0" w:space="0" w:color="auto"/>
                                    <w:left w:val="none" w:sz="0" w:space="0" w:color="auto"/>
                                    <w:bottom w:val="none" w:sz="0" w:space="0" w:color="auto"/>
                                    <w:right w:val="none" w:sz="0" w:space="0" w:color="auto"/>
                                  </w:divBdr>
                                  <w:divsChild>
                                    <w:div w:id="19945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2769">
      <w:bodyDiv w:val="1"/>
      <w:marLeft w:val="0"/>
      <w:marRight w:val="0"/>
      <w:marTop w:val="0"/>
      <w:marBottom w:val="0"/>
      <w:divBdr>
        <w:top w:val="none" w:sz="0" w:space="0" w:color="auto"/>
        <w:left w:val="none" w:sz="0" w:space="0" w:color="auto"/>
        <w:bottom w:val="none" w:sz="0" w:space="0" w:color="auto"/>
        <w:right w:val="none" w:sz="0" w:space="0" w:color="auto"/>
      </w:divBdr>
      <w:divsChild>
        <w:div w:id="1758357432">
          <w:marLeft w:val="0"/>
          <w:marRight w:val="0"/>
          <w:marTop w:val="0"/>
          <w:marBottom w:val="0"/>
          <w:divBdr>
            <w:top w:val="none" w:sz="0" w:space="0" w:color="auto"/>
            <w:left w:val="none" w:sz="0" w:space="0" w:color="auto"/>
            <w:bottom w:val="none" w:sz="0" w:space="0" w:color="auto"/>
            <w:right w:val="none" w:sz="0" w:space="0" w:color="auto"/>
          </w:divBdr>
          <w:divsChild>
            <w:div w:id="891430797">
              <w:marLeft w:val="0"/>
              <w:marRight w:val="0"/>
              <w:marTop w:val="0"/>
              <w:marBottom w:val="0"/>
              <w:divBdr>
                <w:top w:val="none" w:sz="0" w:space="0" w:color="auto"/>
                <w:left w:val="none" w:sz="0" w:space="0" w:color="auto"/>
                <w:bottom w:val="none" w:sz="0" w:space="0" w:color="auto"/>
                <w:right w:val="none" w:sz="0" w:space="0" w:color="auto"/>
              </w:divBdr>
              <w:divsChild>
                <w:div w:id="1826623070">
                  <w:marLeft w:val="0"/>
                  <w:marRight w:val="0"/>
                  <w:marTop w:val="0"/>
                  <w:marBottom w:val="0"/>
                  <w:divBdr>
                    <w:top w:val="none" w:sz="0" w:space="0" w:color="auto"/>
                    <w:left w:val="none" w:sz="0" w:space="0" w:color="auto"/>
                    <w:bottom w:val="none" w:sz="0" w:space="0" w:color="auto"/>
                    <w:right w:val="none" w:sz="0" w:space="0" w:color="auto"/>
                  </w:divBdr>
                  <w:divsChild>
                    <w:div w:id="1680500155">
                      <w:marLeft w:val="0"/>
                      <w:marRight w:val="0"/>
                      <w:marTop w:val="0"/>
                      <w:marBottom w:val="0"/>
                      <w:divBdr>
                        <w:top w:val="none" w:sz="0" w:space="0" w:color="auto"/>
                        <w:left w:val="none" w:sz="0" w:space="0" w:color="auto"/>
                        <w:bottom w:val="none" w:sz="0" w:space="0" w:color="auto"/>
                        <w:right w:val="none" w:sz="0" w:space="0" w:color="auto"/>
                      </w:divBdr>
                      <w:divsChild>
                        <w:div w:id="848762237">
                          <w:marLeft w:val="0"/>
                          <w:marRight w:val="0"/>
                          <w:marTop w:val="0"/>
                          <w:marBottom w:val="0"/>
                          <w:divBdr>
                            <w:top w:val="none" w:sz="0" w:space="0" w:color="auto"/>
                            <w:left w:val="none" w:sz="0" w:space="0" w:color="auto"/>
                            <w:bottom w:val="none" w:sz="0" w:space="0" w:color="auto"/>
                            <w:right w:val="none" w:sz="0" w:space="0" w:color="auto"/>
                          </w:divBdr>
                          <w:divsChild>
                            <w:div w:id="1340305420">
                              <w:marLeft w:val="0"/>
                              <w:marRight w:val="0"/>
                              <w:marTop w:val="0"/>
                              <w:marBottom w:val="0"/>
                              <w:divBdr>
                                <w:top w:val="none" w:sz="0" w:space="0" w:color="auto"/>
                                <w:left w:val="none" w:sz="0" w:space="0" w:color="auto"/>
                                <w:bottom w:val="none" w:sz="0" w:space="0" w:color="auto"/>
                                <w:right w:val="none" w:sz="0" w:space="0" w:color="auto"/>
                              </w:divBdr>
                              <w:divsChild>
                                <w:div w:id="1566648034">
                                  <w:marLeft w:val="0"/>
                                  <w:marRight w:val="0"/>
                                  <w:marTop w:val="0"/>
                                  <w:marBottom w:val="0"/>
                                  <w:divBdr>
                                    <w:top w:val="none" w:sz="0" w:space="0" w:color="auto"/>
                                    <w:left w:val="none" w:sz="0" w:space="0" w:color="auto"/>
                                    <w:bottom w:val="none" w:sz="0" w:space="0" w:color="auto"/>
                                    <w:right w:val="none" w:sz="0" w:space="0" w:color="auto"/>
                                  </w:divBdr>
                                  <w:divsChild>
                                    <w:div w:id="543642399">
                                      <w:marLeft w:val="0"/>
                                      <w:marRight w:val="0"/>
                                      <w:marTop w:val="0"/>
                                      <w:marBottom w:val="0"/>
                                      <w:divBdr>
                                        <w:top w:val="none" w:sz="0" w:space="0" w:color="auto"/>
                                        <w:left w:val="none" w:sz="0" w:space="0" w:color="auto"/>
                                        <w:bottom w:val="none" w:sz="0" w:space="0" w:color="auto"/>
                                        <w:right w:val="none" w:sz="0" w:space="0" w:color="auto"/>
                                      </w:divBdr>
                                      <w:divsChild>
                                        <w:div w:id="5254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662535">
      <w:bodyDiv w:val="1"/>
      <w:marLeft w:val="0"/>
      <w:marRight w:val="0"/>
      <w:marTop w:val="0"/>
      <w:marBottom w:val="0"/>
      <w:divBdr>
        <w:top w:val="none" w:sz="0" w:space="0" w:color="auto"/>
        <w:left w:val="none" w:sz="0" w:space="0" w:color="auto"/>
        <w:bottom w:val="none" w:sz="0" w:space="0" w:color="auto"/>
        <w:right w:val="none" w:sz="0" w:space="0" w:color="auto"/>
      </w:divBdr>
      <w:divsChild>
        <w:div w:id="2007783141">
          <w:marLeft w:val="0"/>
          <w:marRight w:val="0"/>
          <w:marTop w:val="0"/>
          <w:marBottom w:val="600"/>
          <w:divBdr>
            <w:top w:val="none" w:sz="0" w:space="0" w:color="auto"/>
            <w:left w:val="none" w:sz="0" w:space="0" w:color="auto"/>
            <w:bottom w:val="none" w:sz="0" w:space="0" w:color="auto"/>
            <w:right w:val="none" w:sz="0" w:space="0" w:color="auto"/>
          </w:divBdr>
          <w:divsChild>
            <w:div w:id="1814517923">
              <w:marLeft w:val="0"/>
              <w:marRight w:val="0"/>
              <w:marTop w:val="0"/>
              <w:marBottom w:val="0"/>
              <w:divBdr>
                <w:top w:val="none" w:sz="0" w:space="0" w:color="auto"/>
                <w:left w:val="none" w:sz="0" w:space="0" w:color="auto"/>
                <w:bottom w:val="none" w:sz="0" w:space="0" w:color="auto"/>
                <w:right w:val="none" w:sz="0" w:space="0" w:color="auto"/>
              </w:divBdr>
              <w:divsChild>
                <w:div w:id="2831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90036">
      <w:bodyDiv w:val="1"/>
      <w:marLeft w:val="0"/>
      <w:marRight w:val="0"/>
      <w:marTop w:val="0"/>
      <w:marBottom w:val="0"/>
      <w:divBdr>
        <w:top w:val="none" w:sz="0" w:space="0" w:color="auto"/>
        <w:left w:val="none" w:sz="0" w:space="0" w:color="auto"/>
        <w:bottom w:val="none" w:sz="0" w:space="0" w:color="auto"/>
        <w:right w:val="none" w:sz="0" w:space="0" w:color="auto"/>
      </w:divBdr>
    </w:div>
    <w:div w:id="15114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easyjet.com/faq/en/request.do?view()=c%7bc7b3bfc0-ced8-11e2-ef6e-000000000000%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c:creator>
  <cp:lastModifiedBy>Ashdown, Richard</cp:lastModifiedBy>
  <cp:revision>2</cp:revision>
  <dcterms:created xsi:type="dcterms:W3CDTF">2016-03-03T19:40:00Z</dcterms:created>
  <dcterms:modified xsi:type="dcterms:W3CDTF">2016-03-03T19:40:00Z</dcterms:modified>
</cp:coreProperties>
</file>